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25E8B" w:rsidRPr="00100E81" w:rsidRDefault="00225E8B" w:rsidP="00225E8B">
      <w:pPr>
        <w:jc w:val="center"/>
        <w:rPr>
          <w:b/>
          <w:sz w:val="56"/>
          <w:u w:val="single"/>
        </w:rPr>
      </w:pPr>
      <w:r w:rsidRPr="00100E81">
        <w:rPr>
          <w:b/>
          <w:sz w:val="56"/>
          <w:u w:val="single"/>
        </w:rPr>
        <w:t>SERVICE-LEARNING</w:t>
      </w:r>
    </w:p>
    <w:p w:rsidR="008A0B6C" w:rsidRPr="00100E81" w:rsidRDefault="00A24113">
      <w:pPr>
        <w:rPr>
          <w:sz w:val="28"/>
        </w:rPr>
      </w:pPr>
      <w:proofErr w:type="gramStart"/>
      <w:r w:rsidRPr="00100E81">
        <w:rPr>
          <w:sz w:val="28"/>
        </w:rPr>
        <w:t>Service-learning</w:t>
      </w:r>
      <w:proofErr w:type="gramEnd"/>
      <w:r w:rsidRPr="00100E81">
        <w:rPr>
          <w:sz w:val="28"/>
        </w:rPr>
        <w:t xml:space="preserve"> is education in action --- a way for youth to gain knowledge and develop skills while meeting real community needs. After identifying and examining local issues, students agree on a plan, take action, and evaluate results</w:t>
      </w:r>
      <w:r w:rsidRPr="00100E81">
        <w:rPr>
          <w:rFonts w:ascii="Times New Roman" w:hAnsi="Times New Roman" w:cs="Lucida Grande"/>
          <w:b/>
          <w:bCs/>
          <w:shadow/>
          <w:color w:val="2E2E2E"/>
          <w:sz w:val="28"/>
          <w:szCs w:val="26"/>
        </w:rPr>
        <w:t>.</w:t>
      </w:r>
    </w:p>
    <w:tbl>
      <w:tblPr>
        <w:tblStyle w:val="TableGrid"/>
        <w:tblW w:w="0" w:type="auto"/>
        <w:tblLook w:val="00BF"/>
      </w:tblPr>
      <w:tblGrid>
        <w:gridCol w:w="5448"/>
        <w:gridCol w:w="5448"/>
      </w:tblGrid>
      <w:tr w:rsidR="008A0B6C">
        <w:trPr>
          <w:trHeight w:val="2987"/>
        </w:trPr>
        <w:tc>
          <w:tcPr>
            <w:tcW w:w="5448" w:type="dxa"/>
          </w:tcPr>
          <w:p w:rsidR="008A0B6C" w:rsidRPr="00225E8B" w:rsidRDefault="008A0B6C" w:rsidP="008A0B6C">
            <w:pPr>
              <w:rPr>
                <w:sz w:val="32"/>
              </w:rPr>
            </w:pPr>
          </w:p>
          <w:p w:rsidR="008A0B6C" w:rsidRPr="00225E8B" w:rsidRDefault="008A0B6C" w:rsidP="008A0B6C">
            <w:pPr>
              <w:rPr>
                <w:sz w:val="32"/>
              </w:rPr>
            </w:pPr>
            <w:r w:rsidRPr="00225E8B">
              <w:rPr>
                <w:b/>
                <w:sz w:val="32"/>
                <w:u w:val="single"/>
              </w:rPr>
              <w:t>Academic</w:t>
            </w:r>
            <w:r w:rsidRPr="00225E8B">
              <w:rPr>
                <w:sz w:val="32"/>
              </w:rPr>
              <w:t xml:space="preserve"> 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225E8B">
              <w:rPr>
                <w:sz w:val="32"/>
              </w:rPr>
              <w:t>TEKS Based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225E8B">
              <w:rPr>
                <w:sz w:val="32"/>
              </w:rPr>
              <w:t>Rigorous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225E8B">
              <w:rPr>
                <w:sz w:val="32"/>
              </w:rPr>
              <w:t>Multi dimensional</w:t>
            </w:r>
          </w:p>
          <w:p w:rsidR="00A24113" w:rsidRPr="00225E8B" w:rsidRDefault="008A0B6C" w:rsidP="008A0B6C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225E8B">
              <w:rPr>
                <w:sz w:val="32"/>
              </w:rPr>
              <w:t>Problem based learning</w:t>
            </w:r>
          </w:p>
          <w:p w:rsidR="00A24113" w:rsidRPr="00225E8B" w:rsidRDefault="00A24113" w:rsidP="008A0B6C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225E8B">
              <w:rPr>
                <w:sz w:val="32"/>
              </w:rPr>
              <w:t>LEADERS Model (see back)</w:t>
            </w:r>
          </w:p>
          <w:p w:rsidR="008A0B6C" w:rsidRPr="00225E8B" w:rsidRDefault="008A0B6C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32"/>
                <w:szCs w:val="26"/>
              </w:rPr>
            </w:pPr>
          </w:p>
        </w:tc>
        <w:tc>
          <w:tcPr>
            <w:tcW w:w="5448" w:type="dxa"/>
          </w:tcPr>
          <w:p w:rsidR="008A0B6C" w:rsidRPr="00225E8B" w:rsidRDefault="008A0B6C" w:rsidP="008A0B6C">
            <w:pPr>
              <w:rPr>
                <w:sz w:val="32"/>
              </w:rPr>
            </w:pPr>
          </w:p>
          <w:p w:rsidR="008A0B6C" w:rsidRPr="00225E8B" w:rsidRDefault="008A0B6C" w:rsidP="008A0B6C">
            <w:pPr>
              <w:rPr>
                <w:sz w:val="32"/>
              </w:rPr>
            </w:pPr>
            <w:r w:rsidRPr="00225E8B">
              <w:rPr>
                <w:b/>
                <w:sz w:val="32"/>
                <w:u w:val="single"/>
              </w:rPr>
              <w:t>Talking Points</w:t>
            </w:r>
            <w:r w:rsidRPr="00225E8B">
              <w:rPr>
                <w:sz w:val="32"/>
              </w:rPr>
              <w:t xml:space="preserve"> Student will</w:t>
            </w:r>
            <w:r w:rsidR="00E77AC0">
              <w:rPr>
                <w:sz w:val="32"/>
              </w:rPr>
              <w:t>: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225E8B">
              <w:rPr>
                <w:sz w:val="32"/>
              </w:rPr>
              <w:t xml:space="preserve">Have a voice 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225E8B">
              <w:rPr>
                <w:sz w:val="32"/>
              </w:rPr>
              <w:t xml:space="preserve">Be tuned in and </w:t>
            </w:r>
            <w:r w:rsidR="00E77AC0">
              <w:rPr>
                <w:sz w:val="32"/>
              </w:rPr>
              <w:t xml:space="preserve">feel </w:t>
            </w:r>
            <w:r w:rsidRPr="00225E8B">
              <w:rPr>
                <w:sz w:val="32"/>
              </w:rPr>
              <w:t>empowered</w:t>
            </w:r>
          </w:p>
          <w:p w:rsidR="008A0B6C" w:rsidRPr="00225E8B" w:rsidRDefault="008A0B6C" w:rsidP="008A0B6C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225E8B">
              <w:rPr>
                <w:sz w:val="32"/>
              </w:rPr>
              <w:t>Make real world connections</w:t>
            </w:r>
          </w:p>
          <w:p w:rsidR="008A0B6C" w:rsidRPr="00225E8B" w:rsidRDefault="008A0B6C" w:rsidP="00A2411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225E8B">
              <w:rPr>
                <w:sz w:val="32"/>
              </w:rPr>
              <w:t>Know why/what they ar</w:t>
            </w:r>
            <w:r w:rsidR="00E77AC0">
              <w:rPr>
                <w:sz w:val="32"/>
              </w:rPr>
              <w:t xml:space="preserve">e learning </w:t>
            </w:r>
          </w:p>
        </w:tc>
      </w:tr>
      <w:tr w:rsidR="008A0B6C">
        <w:trPr>
          <w:trHeight w:val="3374"/>
        </w:trPr>
        <w:tc>
          <w:tcPr>
            <w:tcW w:w="5448" w:type="dxa"/>
          </w:tcPr>
          <w:p w:rsidR="008A0B6C" w:rsidRPr="00225E8B" w:rsidRDefault="008A0B6C" w:rsidP="008A0B6C">
            <w:pPr>
              <w:rPr>
                <w:sz w:val="32"/>
              </w:rPr>
            </w:pPr>
          </w:p>
          <w:p w:rsidR="008A0B6C" w:rsidRPr="00225E8B" w:rsidRDefault="008A0B6C" w:rsidP="008A0B6C">
            <w:pPr>
              <w:rPr>
                <w:b/>
                <w:sz w:val="32"/>
                <w:u w:val="single"/>
              </w:rPr>
            </w:pPr>
            <w:r w:rsidRPr="00225E8B">
              <w:rPr>
                <w:b/>
                <w:sz w:val="32"/>
                <w:u w:val="single"/>
              </w:rPr>
              <w:t>Vehicle for learning</w:t>
            </w:r>
          </w:p>
          <w:p w:rsidR="00225E8B" w:rsidRPr="00225E8B" w:rsidRDefault="0054455A" w:rsidP="00A2411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>Creates support</w:t>
            </w:r>
            <w:r w:rsidR="008A0B6C" w:rsidRPr="00225E8B">
              <w:rPr>
                <w:sz w:val="32"/>
              </w:rPr>
              <w:t xml:space="preserve"> for all stakeholders</w:t>
            </w:r>
            <w:r w:rsidR="00A24113" w:rsidRPr="00225E8B">
              <w:rPr>
                <w:sz w:val="32"/>
              </w:rPr>
              <w:t xml:space="preserve">: </w:t>
            </w:r>
            <w:r w:rsidR="008A0B6C" w:rsidRPr="00225E8B">
              <w:rPr>
                <w:sz w:val="32"/>
              </w:rPr>
              <w:t>Business partners</w:t>
            </w:r>
            <w:r w:rsidR="00A24113" w:rsidRPr="00225E8B">
              <w:rPr>
                <w:sz w:val="32"/>
              </w:rPr>
              <w:t>, parents, e</w:t>
            </w:r>
            <w:r w:rsidR="008A0B6C" w:rsidRPr="00225E8B">
              <w:rPr>
                <w:sz w:val="32"/>
              </w:rPr>
              <w:t>lderly</w:t>
            </w:r>
            <w:r w:rsidR="00A24113" w:rsidRPr="00225E8B">
              <w:rPr>
                <w:sz w:val="32"/>
              </w:rPr>
              <w:t xml:space="preserve"> etc.</w:t>
            </w:r>
          </w:p>
          <w:p w:rsidR="00225E8B" w:rsidRPr="00225E8B" w:rsidRDefault="00225E8B" w:rsidP="00225E8B">
            <w:pPr>
              <w:rPr>
                <w:sz w:val="32"/>
              </w:rPr>
            </w:pPr>
          </w:p>
          <w:p w:rsidR="00225E8B" w:rsidRPr="00225E8B" w:rsidRDefault="00225E8B" w:rsidP="00225E8B">
            <w:pPr>
              <w:rPr>
                <w:b/>
                <w:sz w:val="32"/>
                <w:u w:val="single"/>
              </w:rPr>
            </w:pPr>
            <w:r w:rsidRPr="00225E8B">
              <w:rPr>
                <w:b/>
                <w:sz w:val="32"/>
                <w:u w:val="single"/>
              </w:rPr>
              <w:t>Campus Improvement Goals</w:t>
            </w:r>
          </w:p>
          <w:p w:rsidR="00225E8B" w:rsidRPr="00225E8B" w:rsidRDefault="00225E8B" w:rsidP="00225E8B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</w:p>
          <w:p w:rsidR="008A0B6C" w:rsidRPr="00225E8B" w:rsidRDefault="008A0B6C" w:rsidP="00A24113">
            <w:pPr>
              <w:rPr>
                <w:sz w:val="32"/>
              </w:rPr>
            </w:pPr>
          </w:p>
        </w:tc>
        <w:tc>
          <w:tcPr>
            <w:tcW w:w="5448" w:type="dxa"/>
          </w:tcPr>
          <w:p w:rsidR="008A0B6C" w:rsidRPr="00225E8B" w:rsidRDefault="008A0B6C" w:rsidP="00A24113">
            <w:pPr>
              <w:rPr>
                <w:sz w:val="32"/>
              </w:rPr>
            </w:pPr>
          </w:p>
          <w:p w:rsidR="008A0B6C" w:rsidRPr="00225E8B" w:rsidRDefault="008A0B6C" w:rsidP="00A24113">
            <w:pPr>
              <w:rPr>
                <w:b/>
                <w:sz w:val="32"/>
                <w:u w:val="single"/>
              </w:rPr>
            </w:pPr>
            <w:r w:rsidRPr="00225E8B">
              <w:rPr>
                <w:b/>
                <w:sz w:val="32"/>
                <w:u w:val="single"/>
              </w:rPr>
              <w:t>Contributes to graduate profile</w:t>
            </w:r>
          </w:p>
          <w:p w:rsidR="008A0B6C" w:rsidRPr="00225E8B" w:rsidRDefault="008A0B6C" w:rsidP="00A2411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225E8B">
              <w:rPr>
                <w:sz w:val="32"/>
              </w:rPr>
              <w:t>Collaboration</w:t>
            </w:r>
          </w:p>
          <w:p w:rsidR="008A0B6C" w:rsidRPr="00225E8B" w:rsidRDefault="008A0B6C" w:rsidP="00A2411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225E8B">
              <w:rPr>
                <w:sz w:val="32"/>
              </w:rPr>
              <w:t>Teamwork for a purpose</w:t>
            </w:r>
          </w:p>
          <w:p w:rsidR="00A24113" w:rsidRPr="00225E8B" w:rsidRDefault="008A0B6C" w:rsidP="00A2411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225E8B">
              <w:rPr>
                <w:sz w:val="32"/>
              </w:rPr>
              <w:t>Kids have jobs within a team</w:t>
            </w:r>
          </w:p>
          <w:p w:rsidR="008A0B6C" w:rsidRPr="00225E8B" w:rsidRDefault="00A24113" w:rsidP="00A2411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225E8B">
              <w:rPr>
                <w:sz w:val="32"/>
              </w:rPr>
              <w:t>Cognitive complexity</w:t>
            </w:r>
          </w:p>
          <w:p w:rsidR="008A0B6C" w:rsidRPr="00225E8B" w:rsidRDefault="008A0B6C" w:rsidP="00A2411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225E8B">
              <w:rPr>
                <w:sz w:val="32"/>
              </w:rPr>
              <w:t>YOUTH VOICE!!!!!</w:t>
            </w:r>
          </w:p>
        </w:tc>
      </w:tr>
    </w:tbl>
    <w:p w:rsidR="00225E8B" w:rsidRDefault="00A24113">
      <w:pPr>
        <w:rPr>
          <w:b/>
          <w:sz w:val="36"/>
        </w:rPr>
      </w:pPr>
      <w:r>
        <w:rPr>
          <w:b/>
          <w:sz w:val="36"/>
        </w:rPr>
        <w:t xml:space="preserve">                  WHAT IT WILL LOOK LIKE IN MY CLASSROOM</w:t>
      </w:r>
    </w:p>
    <w:tbl>
      <w:tblPr>
        <w:tblStyle w:val="TableGrid"/>
        <w:tblW w:w="0" w:type="auto"/>
        <w:tblLook w:val="00BF"/>
      </w:tblPr>
      <w:tblGrid>
        <w:gridCol w:w="2203"/>
        <w:gridCol w:w="2203"/>
        <w:gridCol w:w="2203"/>
        <w:gridCol w:w="2203"/>
        <w:gridCol w:w="2204"/>
      </w:tblGrid>
      <w:tr w:rsidR="00225E8B"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  <w:r>
              <w:rPr>
                <w:sz w:val="36"/>
              </w:rPr>
              <w:t>TEKS</w:t>
            </w:r>
          </w:p>
        </w:tc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  <w:r>
              <w:rPr>
                <w:sz w:val="36"/>
              </w:rPr>
              <w:t>Theme or Community Need</w:t>
            </w:r>
          </w:p>
        </w:tc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  <w:r>
              <w:rPr>
                <w:sz w:val="36"/>
              </w:rPr>
              <w:t>Questions that Lead to Student Action</w:t>
            </w:r>
          </w:p>
        </w:tc>
        <w:tc>
          <w:tcPr>
            <w:tcW w:w="2203" w:type="dxa"/>
          </w:tcPr>
          <w:p w:rsidR="00225E8B" w:rsidRDefault="00225E8B">
            <w:pPr>
              <w:rPr>
                <w:sz w:val="36"/>
              </w:rPr>
            </w:pPr>
            <w:r>
              <w:rPr>
                <w:sz w:val="36"/>
              </w:rPr>
              <w:t>Possible Community Partners/</w:t>
            </w:r>
          </w:p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  <w:r>
              <w:rPr>
                <w:sz w:val="36"/>
              </w:rPr>
              <w:t>Resources</w:t>
            </w:r>
          </w:p>
        </w:tc>
        <w:tc>
          <w:tcPr>
            <w:tcW w:w="2204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  <w:r>
              <w:rPr>
                <w:sz w:val="36"/>
              </w:rPr>
              <w:t>Possible Student Action</w:t>
            </w:r>
          </w:p>
        </w:tc>
      </w:tr>
      <w:tr w:rsidR="00225E8B">
        <w:trPr>
          <w:trHeight w:val="3149"/>
        </w:trPr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</w:p>
        </w:tc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</w:p>
        </w:tc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</w:p>
        </w:tc>
        <w:tc>
          <w:tcPr>
            <w:tcW w:w="2203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</w:p>
        </w:tc>
        <w:tc>
          <w:tcPr>
            <w:tcW w:w="2204" w:type="dxa"/>
          </w:tcPr>
          <w:p w:rsidR="00225E8B" w:rsidRDefault="00225E8B">
            <w:pPr>
              <w:rPr>
                <w:rFonts w:ascii="Lucida Grande" w:hAnsi="Lucida Grande" w:cs="Lucida Grande"/>
                <w:b/>
                <w:bCs/>
                <w:shadow/>
                <w:color w:val="2E2E2E"/>
                <w:sz w:val="26"/>
                <w:szCs w:val="26"/>
              </w:rPr>
            </w:pPr>
          </w:p>
        </w:tc>
      </w:tr>
    </w:tbl>
    <w:p w:rsidR="008A0B6C" w:rsidRDefault="008A0B6C">
      <w:pPr>
        <w:rPr>
          <w:rFonts w:ascii="Lucida Grande" w:hAnsi="Lucida Grande" w:cs="Lucida Grande"/>
          <w:b/>
          <w:bCs/>
          <w:shadow/>
          <w:color w:val="2E2E2E"/>
          <w:sz w:val="26"/>
          <w:szCs w:val="26"/>
        </w:rPr>
      </w:pPr>
    </w:p>
    <w:p w:rsidR="001D13B8" w:rsidRDefault="001D13B8" w:rsidP="00F7034A">
      <w:pPr>
        <w:spacing w:after="0"/>
      </w:pPr>
    </w:p>
    <w:sectPr w:rsidR="001D13B8" w:rsidSect="00225E8B">
      <w:pgSz w:w="12240" w:h="15840"/>
      <w:pgMar w:top="-72" w:right="720" w:bottom="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33E47D7"/>
    <w:multiLevelType w:val="hybridMultilevel"/>
    <w:tmpl w:val="7200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6A0A06"/>
    <w:multiLevelType w:val="hybridMultilevel"/>
    <w:tmpl w:val="6638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857DBE"/>
    <w:multiLevelType w:val="hybridMultilevel"/>
    <w:tmpl w:val="4B3CABA2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C60A40"/>
    <w:rsid w:val="000D0F46"/>
    <w:rsid w:val="00100E81"/>
    <w:rsid w:val="00165C47"/>
    <w:rsid w:val="001D13B8"/>
    <w:rsid w:val="00225E8B"/>
    <w:rsid w:val="0054455A"/>
    <w:rsid w:val="008A0B6C"/>
    <w:rsid w:val="009E0471"/>
    <w:rsid w:val="00A24113"/>
    <w:rsid w:val="00B91702"/>
    <w:rsid w:val="00C60A40"/>
    <w:rsid w:val="00E77AC0"/>
    <w:rsid w:val="00EC1916"/>
    <w:rsid w:val="00EE2116"/>
    <w:rsid w:val="00F7034A"/>
  </w:rsids>
  <m:mathPr>
    <m:mathFont m:val="Gill Sans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C19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0A40"/>
    <w:pPr>
      <w:ind w:left="720"/>
      <w:contextualSpacing/>
    </w:pPr>
  </w:style>
  <w:style w:type="table" w:styleId="TableGrid">
    <w:name w:val="Table Grid"/>
    <w:basedOn w:val="TableNormal"/>
    <w:rsid w:val="008A0B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rbrunson</dc:creator>
  <cp:lastModifiedBy>Scott Ganske</cp:lastModifiedBy>
  <cp:revision>4</cp:revision>
  <cp:lastPrinted>2011-06-12T18:44:00Z</cp:lastPrinted>
  <dcterms:created xsi:type="dcterms:W3CDTF">2011-06-12T18:59:00Z</dcterms:created>
  <dcterms:modified xsi:type="dcterms:W3CDTF">2011-06-12T20:47:00Z</dcterms:modified>
</cp:coreProperties>
</file>